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List Teri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98052-6399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w:t>
            </w:r>
            <w:r>
              <w:rPr>
                <w:rFonts w:ascii="Times;serif" w:hAnsi="Times;serif"/>
                <w:color w:val="008000"/>
                <w:position w:val="7"/>
                <w:sz w:val="16"/>
                <w:sz w:val="20"/>
                <w:shd w:fill="FFFFFF" w:val="clear"/>
              </w:rPr>
              <w:t>(1)</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3,096</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262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1221"/>
        <w:gridCol w:w="801"/>
        <w:gridCol w:w="1131"/>
        <w:gridCol w:w="831"/>
        <w:gridCol w:w="846"/>
      </w:tblGrid>
      <w:tr>
        <w:trPr>
          <w:tblHeader w:val="true"/>
        </w:trPr>
        <w:tc>
          <w:tcPr>
            <w:tcW w:w="1262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23,074.515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23,074.515</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stock award which is fully vested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are fully vested. Delivery of the shares to the reporting person will be made 30 days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Teri List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r>
        <w:rPr/>
      </w:r>
      <w:bookmarkStart w:id="2" w:name="exhibit24.txt"/>
      <w:bookmarkStart w:id="3" w:name="ksexhibit24"/>
      <w:bookmarkStart w:id="4" w:name="exhibit24.txt"/>
      <w:bookmarkStart w:id="5" w:name="ksexhibit24"/>
      <w:bookmarkEnd w:id="4"/>
      <w:bookmarkEnd w:id="5"/>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September 16, 2024</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Securities and Exchange Commission</w:t>
      </w:r>
    </w:p>
    <w:p>
      <w:pPr>
        <w:pStyle w:val="PreformattedText"/>
        <w:bidi w:val="0"/>
        <w:spacing w:before="0" w:after="0"/>
        <w:jc w:val="left"/>
        <w:rPr/>
      </w:pPr>
      <w:r>
        <w:rPr/>
        <w:t>100 F Street, N.E.</w:t>
      </w:r>
    </w:p>
    <w:p>
      <w:pPr>
        <w:pStyle w:val="PreformattedText"/>
        <w:bidi w:val="0"/>
        <w:spacing w:before="0" w:after="0"/>
        <w:jc w:val="left"/>
        <w:rPr/>
      </w:pPr>
      <w:r>
        <w:rPr/>
        <w:t>Washington, D.C.  20549</w:t>
      </w:r>
    </w:p>
    <w:p>
      <w:pPr>
        <w:pStyle w:val="PreformattedText"/>
        <w:bidi w:val="0"/>
        <w:spacing w:before="0" w:after="0"/>
        <w:jc w:val="left"/>
        <w:rPr/>
      </w:pPr>
      <w:r>
        <w:rPr/>
      </w:r>
    </w:p>
    <w:p>
      <w:pPr>
        <w:pStyle w:val="PreformattedText"/>
        <w:bidi w:val="0"/>
        <w:spacing w:before="0" w:after="0"/>
        <w:jc w:val="left"/>
        <w:rPr/>
      </w:pPr>
      <w:r>
        <w:rPr/>
        <w:t>Re:     Microsoft Corporation - Power of Attorney</w:t>
      </w:r>
    </w:p>
    <w:p>
      <w:pPr>
        <w:pStyle w:val="PreformattedText"/>
        <w:bidi w:val="0"/>
        <w:spacing w:before="0" w:after="0"/>
        <w:jc w:val="left"/>
        <w:rPr/>
      </w:pPr>
      <w:r>
        <w:rPr/>
      </w:r>
    </w:p>
    <w:p>
      <w:pPr>
        <w:pStyle w:val="PreformattedText"/>
        <w:bidi w:val="0"/>
        <w:spacing w:before="0" w:after="0"/>
        <w:jc w:val="left"/>
        <w:rPr/>
      </w:pPr>
      <w:r>
        <w:rPr/>
        <w:t>To whom it may concern:</w:t>
      </w:r>
    </w:p>
    <w:p>
      <w:pPr>
        <w:pStyle w:val="PreformattedText"/>
        <w:bidi w:val="0"/>
        <w:spacing w:before="0" w:after="0"/>
        <w:jc w:val="left"/>
        <w:rPr/>
      </w:pPr>
      <w:r>
        <w:rPr/>
      </w:r>
    </w:p>
    <w:p>
      <w:pPr>
        <w:pStyle w:val="PreformattedText"/>
        <w:bidi w:val="0"/>
        <w:spacing w:before="0" w:after="0"/>
        <w:jc w:val="left"/>
        <w:rPr/>
      </w:pPr>
      <w:r>
        <w:rPr/>
        <w:t>I revoke my prior Microsoft Corporation - Power of Attorney.</w:t>
      </w:r>
    </w:p>
    <w:p>
      <w:pPr>
        <w:pStyle w:val="PreformattedText"/>
        <w:bidi w:val="0"/>
        <w:spacing w:before="0" w:after="0"/>
        <w:jc w:val="left"/>
        <w:rPr/>
      </w:pPr>
      <w:r>
        <w:rPr/>
        <w:t>This will confirm that, effective as of the date above, I have</w:t>
      </w:r>
    </w:p>
    <w:p>
      <w:pPr>
        <w:pStyle w:val="PreformattedText"/>
        <w:bidi w:val="0"/>
        <w:spacing w:before="0" w:after="0"/>
        <w:jc w:val="left"/>
        <w:rPr/>
      </w:pPr>
      <w:r>
        <w:rPr/>
        <w:t>granted each of the individuals listed below the</w:t>
      </w:r>
    </w:p>
    <w:p>
      <w:pPr>
        <w:pStyle w:val="PreformattedText"/>
        <w:bidi w:val="0"/>
        <w:spacing w:before="0" w:after="0"/>
        <w:jc w:val="left"/>
        <w:rPr/>
      </w:pPr>
      <w:r>
        <w:rPr/>
        <w:t>authority to, on my behalf, execute and file the Statement of</w:t>
      </w:r>
    </w:p>
    <w:p>
      <w:pPr>
        <w:pStyle w:val="PreformattedText"/>
        <w:bidi w:val="0"/>
        <w:spacing w:before="0" w:after="0"/>
        <w:jc w:val="left"/>
        <w:rPr/>
      </w:pPr>
      <w:r>
        <w:rPr/>
        <w:t>Changes in Beneficial Ownership of Securities (Form 4) and the</w:t>
      </w:r>
    </w:p>
    <w:p>
      <w:pPr>
        <w:pStyle w:val="PreformattedText"/>
        <w:bidi w:val="0"/>
        <w:spacing w:before="0" w:after="0"/>
        <w:jc w:val="left"/>
        <w:rPr/>
      </w:pPr>
      <w:r>
        <w:rPr/>
        <w:t>Annual Statement of Changes in Beneficial Ownership (Form 5),</w:t>
      </w:r>
    </w:p>
    <w:p>
      <w:pPr>
        <w:pStyle w:val="PreformattedText"/>
        <w:bidi w:val="0"/>
        <w:spacing w:before="0" w:after="0"/>
        <w:jc w:val="left"/>
        <w:rPr/>
      </w:pPr>
      <w:r>
        <w:rPr/>
        <w:t>in connection with transactions in Microsoft Corporation securities,</w:t>
      </w:r>
    </w:p>
    <w:p>
      <w:pPr>
        <w:pStyle w:val="PreformattedText"/>
        <w:bidi w:val="0"/>
        <w:spacing w:before="0" w:after="0"/>
        <w:jc w:val="left"/>
        <w:rPr/>
      </w:pPr>
      <w:r>
        <w:rPr/>
        <w:t>as my Attorney-In-Fact.  Such power of attorney shall remain in full</w:t>
      </w:r>
    </w:p>
    <w:p>
      <w:pPr>
        <w:pStyle w:val="PreformattedText"/>
        <w:bidi w:val="0"/>
        <w:spacing w:before="0" w:after="0"/>
        <w:jc w:val="left"/>
        <w:rPr/>
      </w:pPr>
      <w:r>
        <w:rPr/>
        <w:t>force and effect until either (i) I am no longer subject to the</w:t>
      </w:r>
    </w:p>
    <w:p>
      <w:pPr>
        <w:pStyle w:val="PreformattedText"/>
        <w:bidi w:val="0"/>
        <w:spacing w:before="0" w:after="0"/>
        <w:jc w:val="left"/>
        <w:rPr/>
      </w:pPr>
      <w:r>
        <w:rPr/>
        <w:t>reporting requirements under Section 16 of the Securities Act of</w:t>
      </w:r>
    </w:p>
    <w:p>
      <w:pPr>
        <w:pStyle w:val="PreformattedText"/>
        <w:bidi w:val="0"/>
        <w:spacing w:before="0" w:after="0"/>
        <w:jc w:val="left"/>
        <w:rPr/>
      </w:pPr>
      <w:r>
        <w:rPr/>
        <w:t>1933, as amended or (ii) I have provided you with written notice</w:t>
      </w:r>
    </w:p>
    <w:p>
      <w:pPr>
        <w:pStyle w:val="PreformattedText"/>
        <w:bidi w:val="0"/>
        <w:spacing w:before="0" w:after="0"/>
        <w:jc w:val="left"/>
        <w:rPr/>
      </w:pPr>
      <w:r>
        <w:rPr/>
        <w:t>withdrawing this authority.</w:t>
      </w:r>
    </w:p>
    <w:p>
      <w:pPr>
        <w:pStyle w:val="PreformattedText"/>
        <w:bidi w:val="0"/>
        <w:spacing w:before="0" w:after="0"/>
        <w:jc w:val="left"/>
        <w:rPr/>
      </w:pPr>
      <w:r>
        <w:rPr/>
      </w:r>
    </w:p>
    <w:p>
      <w:pPr>
        <w:pStyle w:val="PreformattedText"/>
        <w:bidi w:val="0"/>
        <w:spacing w:before="0" w:after="0"/>
        <w:jc w:val="left"/>
        <w:rPr/>
      </w:pPr>
      <w:r>
        <w:rPr/>
        <w:t>The individuals who are authorized to act as my Attorney-In-Fact</w:t>
      </w:r>
    </w:p>
    <w:p>
      <w:pPr>
        <w:pStyle w:val="PreformattedText"/>
        <w:bidi w:val="0"/>
        <w:spacing w:before="0" w:after="0"/>
        <w:jc w:val="left"/>
        <w:rPr/>
      </w:pPr>
      <w:r>
        <w:rPr/>
        <w:t>under this Power of Attorney are as follows:</w:t>
      </w:r>
    </w:p>
    <w:p>
      <w:pPr>
        <w:pStyle w:val="PreformattedText"/>
        <w:bidi w:val="0"/>
        <w:spacing w:before="0" w:after="0"/>
        <w:jc w:val="left"/>
        <w:rPr/>
      </w:pPr>
      <w:r>
        <w:rPr/>
      </w:r>
    </w:p>
    <w:p>
      <w:pPr>
        <w:pStyle w:val="PreformattedText"/>
        <w:bidi w:val="0"/>
        <w:spacing w:before="0" w:after="0"/>
        <w:jc w:val="left"/>
        <w:rPr/>
      </w:pPr>
      <w:r>
        <w:rPr/>
        <w:t>Julia Stark</w:t>
      </w:r>
    </w:p>
    <w:p>
      <w:pPr>
        <w:pStyle w:val="PreformattedText"/>
        <w:bidi w:val="0"/>
        <w:spacing w:before="0" w:after="0"/>
        <w:jc w:val="left"/>
        <w:rPr/>
      </w:pPr>
      <w:r>
        <w:rPr/>
        <w:t>Benjamin O. Orndorff</w:t>
      </w:r>
    </w:p>
    <w:p>
      <w:pPr>
        <w:pStyle w:val="PreformattedText"/>
        <w:bidi w:val="0"/>
        <w:spacing w:before="0" w:after="0"/>
        <w:jc w:val="left"/>
        <w:rPr/>
      </w:pPr>
      <w:r>
        <w:rPr/>
        <w:t>Michael Pressman</w:t>
      </w:r>
    </w:p>
    <w:p>
      <w:pPr>
        <w:pStyle w:val="PreformattedText"/>
        <w:bidi w:val="0"/>
        <w:spacing w:before="0" w:after="0"/>
        <w:jc w:val="left"/>
        <w:rPr/>
      </w:pPr>
      <w:r>
        <w:rPr/>
        <w:t>Keith R. Dolliver</w:t>
      </w:r>
    </w:p>
    <w:p>
      <w:pPr>
        <w:pStyle w:val="PreformattedText"/>
        <w:bidi w:val="0"/>
        <w:spacing w:before="0" w:after="0"/>
        <w:jc w:val="left"/>
        <w:rPr/>
      </w:pPr>
      <w:r>
        <w:rPr/>
        <w:t>Christyne Mayberry</w:t>
      </w:r>
    </w:p>
    <w:p>
      <w:pPr>
        <w:pStyle w:val="PreformattedText"/>
        <w:bidi w:val="0"/>
        <w:spacing w:before="0" w:after="0"/>
        <w:jc w:val="left"/>
        <w:rPr/>
      </w:pPr>
      <w:r>
        <w:rPr/>
      </w:r>
    </w:p>
    <w:p>
      <w:pPr>
        <w:pStyle w:val="PreformattedText"/>
        <w:bidi w:val="0"/>
        <w:spacing w:before="0" w:after="0"/>
        <w:jc w:val="left"/>
        <w:rPr/>
      </w:pPr>
      <w:r>
        <w:rPr/>
        <w:t>This Power of Attorney is effective immediately upon filing with the</w:t>
      </w:r>
    </w:p>
    <w:p>
      <w:pPr>
        <w:pStyle w:val="PreformattedText"/>
        <w:bidi w:val="0"/>
        <w:spacing w:before="0" w:after="0"/>
        <w:jc w:val="left"/>
        <w:rPr/>
      </w:pPr>
      <w:r>
        <w:rPr/>
        <w:t>Securities Exchange Commission and for purposes of my future Form 4</w:t>
      </w:r>
    </w:p>
    <w:p>
      <w:pPr>
        <w:pStyle w:val="PreformattedText"/>
        <w:bidi w:val="0"/>
        <w:spacing w:before="0" w:after="0"/>
        <w:jc w:val="left"/>
        <w:rPr/>
      </w:pPr>
      <w:r>
        <w:rPr/>
        <w:t>and Form 5 filings relating to Microsoft securities and transactions.</w:t>
      </w:r>
    </w:p>
    <w:p>
      <w:pPr>
        <w:pStyle w:val="PreformattedText"/>
        <w:bidi w:val="0"/>
        <w:spacing w:before="0" w:after="0"/>
        <w:jc w:val="left"/>
        <w:rPr/>
      </w:pPr>
      <w:r>
        <w:rPr/>
      </w:r>
    </w:p>
    <w:p>
      <w:pPr>
        <w:pStyle w:val="PreformattedText"/>
        <w:bidi w:val="0"/>
        <w:spacing w:before="0" w:after="0"/>
        <w:jc w:val="left"/>
        <w:rPr/>
      </w:pPr>
      <w:r>
        <w:rPr/>
        <w:t>Sincerely,</w:t>
      </w:r>
    </w:p>
    <w:p>
      <w:pPr>
        <w:pStyle w:val="PreformattedText"/>
        <w:bidi w:val="0"/>
        <w:spacing w:before="0" w:after="0"/>
        <w:jc w:val="left"/>
        <w:rPr/>
      </w:pPr>
      <w:r>
        <w:rPr/>
      </w:r>
    </w:p>
    <w:p>
      <w:pPr>
        <w:pStyle w:val="PreformattedText"/>
        <w:bidi w:val="0"/>
        <w:spacing w:before="0" w:after="0"/>
        <w:jc w:val="left"/>
        <w:rPr/>
      </w:pPr>
      <w:r>
        <w:rPr/>
        <w:t>/s/ Teri L. List</w:t>
      </w:r>
    </w:p>
    <w:p>
      <w:pPr>
        <w:pStyle w:val="PreformattedText"/>
        <w:bidi w:val="0"/>
        <w:spacing w:before="0" w:after="0"/>
        <w:jc w:val="left"/>
        <w:rPr/>
      </w:pPr>
      <w:r>
        <w:rPr/>
        <w:t>Teri L. List</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9370"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858</Words>
  <Characters>4587</Characters>
  <CharactersWithSpaces>5339</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