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0001626431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MICROSOFT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REDMOND</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98052-6399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425-882-8080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Hogan Kathleen T</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Matt Bridge, Merrill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Lynch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10400 NE 4th St, Suite</w:t>
      </w:r>
    </w:p>
    <w:p>
      <w:pPr>
        <w:ind w:left="2500"/>
        <w:spacing w:after="0" w:line="231" w:lineRule="auto"/>
        <w:rPr>
          <w:sz w:val="20"/>
          <w:szCs w:val="20"/>
          <w:color w:val="auto"/>
        </w:rPr>
      </w:pPr>
      <w:r>
        <w:rPr>
          <w:rFonts w:ascii="Times New Roman" w:cs="Times New Roman" w:eastAsia="Times New Roman" w:hAnsi="Times New Roman"/>
          <w:sz w:val="22"/>
          <w:szCs w:val="22"/>
          <w:color w:val="auto"/>
        </w:rPr>
        <w:t>2500</w:t>
      </w:r>
    </w:p>
    <w:p>
      <w:pPr>
        <w:ind w:left="2500"/>
        <w:spacing w:after="0"/>
        <w:rPr>
          <w:sz w:val="20"/>
          <w:szCs w:val="20"/>
          <w:color w:val="auto"/>
        </w:rPr>
      </w:pPr>
      <w:r>
        <w:rPr>
          <w:rFonts w:ascii="Times New Roman" w:cs="Times New Roman" w:eastAsia="Times New Roman" w:hAnsi="Times New Roman"/>
          <w:sz w:val="22"/>
          <w:szCs w:val="22"/>
          <w:color w:val="auto"/>
        </w:rPr>
        <w:t>Bellevue  WA  98004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9756151.06</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7432543865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Microsoft</w:t>
            </w:r>
          </w:p>
        </w:tc>
        <w:tc>
          <w:tcPr>
            <w:tcW w:w="2800" w:type="dxa"/>
            <w:vAlign w:val="bottom"/>
          </w:tcPr>
          <w:p>
            <w:pPr>
              <w:spacing w:after="0"/>
              <w:rPr>
                <w:sz w:val="23"/>
                <w:szCs w:val="23"/>
                <w:color w:val="auto"/>
              </w:rPr>
            </w:pPr>
          </w:p>
        </w:tc>
        <w:tc>
          <w:tcPr>
            <w:tcW w:w="2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60"/>
              <w:spacing w:after="0" w:line="243" w:lineRule="exact"/>
              <w:rPr>
                <w:sz w:val="20"/>
                <w:szCs w:val="20"/>
                <w:color w:val="auto"/>
              </w:rPr>
            </w:pPr>
            <w:r>
              <w:rPr>
                <w:rFonts w:ascii="Times New Roman" w:cs="Times New Roman" w:eastAsia="Times New Roman" w:hAnsi="Times New Roman"/>
                <w:sz w:val="22"/>
                <w:szCs w:val="22"/>
                <w:color w:val="auto"/>
              </w:rPr>
              <w:t>09/19/2019 RSU vesting</w:t>
            </w:r>
          </w:p>
        </w:tc>
        <w:tc>
          <w:tcPr>
            <w:tcW w:w="152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1759</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09/19/2019 vesting/shares</w:t>
            </w:r>
          </w:p>
        </w:tc>
        <w:tc>
          <w:tcPr>
            <w:tcW w:w="0" w:type="dxa"/>
            <w:vAlign w:val="bottom"/>
          </w:tcPr>
          <w:p>
            <w:pPr>
              <w:spacing w:after="0"/>
              <w:rPr>
                <w:sz w:val="1"/>
                <w:szCs w:val="1"/>
                <w:color w:val="auto"/>
              </w:rPr>
            </w:pPr>
          </w:p>
        </w:tc>
      </w:tr>
      <w:tr>
        <w:trPr>
          <w:trHeight w:val="122"/>
        </w:trPr>
        <w:tc>
          <w:tcPr>
            <w:tcW w:w="110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28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withheld</w:t>
            </w: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Microsoft</w:t>
            </w:r>
          </w:p>
        </w:tc>
        <w:tc>
          <w:tcPr>
            <w:tcW w:w="2800" w:type="dxa"/>
            <w:vAlign w:val="bottom"/>
          </w:tcPr>
          <w:p>
            <w:pPr>
              <w:spacing w:after="0"/>
              <w:rPr>
                <w:sz w:val="22"/>
                <w:szCs w:val="22"/>
                <w:color w:val="auto"/>
              </w:rPr>
            </w:pPr>
          </w:p>
        </w:tc>
        <w:tc>
          <w:tcPr>
            <w:tcW w:w="2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60"/>
              <w:spacing w:after="0" w:line="243" w:lineRule="exact"/>
              <w:rPr>
                <w:sz w:val="20"/>
                <w:szCs w:val="20"/>
                <w:color w:val="auto"/>
              </w:rPr>
            </w:pPr>
            <w:r>
              <w:rPr>
                <w:rFonts w:ascii="Times New Roman" w:cs="Times New Roman" w:eastAsia="Times New Roman" w:hAnsi="Times New Roman"/>
                <w:sz w:val="22"/>
                <w:szCs w:val="22"/>
                <w:color w:val="auto"/>
              </w:rPr>
              <w:t>09/18/2019 RSU vesting</w:t>
            </w:r>
          </w:p>
        </w:tc>
        <w:tc>
          <w:tcPr>
            <w:tcW w:w="152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1351</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09/18/2019 vesting/shares</w:t>
            </w:r>
          </w:p>
        </w:tc>
        <w:tc>
          <w:tcPr>
            <w:tcW w:w="0" w:type="dxa"/>
            <w:vAlign w:val="bottom"/>
          </w:tcPr>
          <w:p>
            <w:pPr>
              <w:spacing w:after="0"/>
              <w:rPr>
                <w:sz w:val="1"/>
                <w:szCs w:val="1"/>
                <w:color w:val="auto"/>
              </w:rPr>
            </w:pPr>
          </w:p>
        </w:tc>
      </w:tr>
      <w:tr>
        <w:trPr>
          <w:trHeight w:val="122"/>
        </w:trPr>
        <w:tc>
          <w:tcPr>
            <w:tcW w:w="110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28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withheld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Microsoft</w:t>
            </w:r>
          </w:p>
        </w:tc>
        <w:tc>
          <w:tcPr>
            <w:tcW w:w="2800" w:type="dxa"/>
            <w:vAlign w:val="bottom"/>
          </w:tcPr>
          <w:p>
            <w:pPr>
              <w:spacing w:after="0"/>
              <w:rPr>
                <w:sz w:val="22"/>
                <w:szCs w:val="22"/>
                <w:color w:val="auto"/>
              </w:rPr>
            </w:pPr>
          </w:p>
        </w:tc>
        <w:tc>
          <w:tcPr>
            <w:tcW w:w="2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60"/>
              <w:spacing w:after="0" w:line="243" w:lineRule="exact"/>
              <w:rPr>
                <w:sz w:val="20"/>
                <w:szCs w:val="20"/>
                <w:color w:val="auto"/>
              </w:rPr>
            </w:pPr>
            <w:r>
              <w:rPr>
                <w:rFonts w:ascii="Times New Roman" w:cs="Times New Roman" w:eastAsia="Times New Roman" w:hAnsi="Times New Roman"/>
                <w:sz w:val="22"/>
                <w:szCs w:val="22"/>
                <w:color w:val="auto"/>
              </w:rPr>
              <w:t>09/03/2019 RSU vesting</w:t>
            </w:r>
          </w:p>
        </w:tc>
        <w:tc>
          <w:tcPr>
            <w:tcW w:w="152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15688</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09/03/2019 vesting/shares</w:t>
            </w:r>
          </w:p>
        </w:tc>
        <w:tc>
          <w:tcPr>
            <w:tcW w:w="0" w:type="dxa"/>
            <w:vAlign w:val="bottom"/>
          </w:tcPr>
          <w:p>
            <w:pPr>
              <w:spacing w:after="0"/>
              <w:rPr>
                <w:sz w:val="1"/>
                <w:szCs w:val="1"/>
                <w:color w:val="auto"/>
              </w:rPr>
            </w:pPr>
          </w:p>
        </w:tc>
      </w:tr>
      <w:tr>
        <w:trPr>
          <w:trHeight w:val="122"/>
        </w:trPr>
        <w:tc>
          <w:tcPr>
            <w:tcW w:w="110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28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withheld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Microsoft</w:t>
            </w:r>
          </w:p>
        </w:tc>
        <w:tc>
          <w:tcPr>
            <w:tcW w:w="2800" w:type="dxa"/>
            <w:vAlign w:val="bottom"/>
          </w:tcPr>
          <w:p>
            <w:pPr>
              <w:spacing w:after="0"/>
              <w:rPr>
                <w:sz w:val="22"/>
                <w:szCs w:val="22"/>
                <w:color w:val="auto"/>
              </w:rPr>
            </w:pPr>
          </w:p>
        </w:tc>
        <w:tc>
          <w:tcPr>
            <w:tcW w:w="2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121"/>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60"/>
              <w:spacing w:after="0" w:line="243" w:lineRule="exact"/>
              <w:rPr>
                <w:sz w:val="20"/>
                <w:szCs w:val="20"/>
                <w:color w:val="auto"/>
              </w:rPr>
            </w:pPr>
            <w:r>
              <w:rPr>
                <w:rFonts w:ascii="Times New Roman" w:cs="Times New Roman" w:eastAsia="Times New Roman" w:hAnsi="Times New Roman"/>
                <w:sz w:val="22"/>
                <w:szCs w:val="22"/>
                <w:color w:val="auto"/>
              </w:rPr>
              <w:t>08/29/2019 RSU vesting</w:t>
            </w:r>
          </w:p>
        </w:tc>
        <w:tc>
          <w:tcPr>
            <w:tcW w:w="152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641</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08/29/2019 vesting/shares</w:t>
            </w:r>
          </w:p>
        </w:tc>
        <w:tc>
          <w:tcPr>
            <w:tcW w:w="0" w:type="dxa"/>
            <w:vAlign w:val="bottom"/>
          </w:tcPr>
          <w:p>
            <w:pPr>
              <w:spacing w:after="0"/>
              <w:rPr>
                <w:sz w:val="1"/>
                <w:szCs w:val="1"/>
                <w:color w:val="auto"/>
              </w:rPr>
            </w:pPr>
          </w:p>
        </w:tc>
      </w:tr>
      <w:tr>
        <w:trPr>
          <w:trHeight w:val="122"/>
        </w:trPr>
        <w:tc>
          <w:tcPr>
            <w:tcW w:w="110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28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withheld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Microsoft</w:t>
            </w:r>
          </w:p>
        </w:tc>
        <w:tc>
          <w:tcPr>
            <w:tcW w:w="2800" w:type="dxa"/>
            <w:vAlign w:val="bottom"/>
          </w:tcPr>
          <w:p>
            <w:pPr>
              <w:spacing w:after="0"/>
              <w:rPr>
                <w:sz w:val="22"/>
                <w:szCs w:val="22"/>
                <w:color w:val="auto"/>
              </w:rPr>
            </w:pPr>
          </w:p>
        </w:tc>
        <w:tc>
          <w:tcPr>
            <w:tcW w:w="2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60"/>
              <w:spacing w:after="0" w:line="243" w:lineRule="exact"/>
              <w:rPr>
                <w:sz w:val="20"/>
                <w:szCs w:val="20"/>
                <w:color w:val="auto"/>
              </w:rPr>
            </w:pPr>
            <w:r>
              <w:rPr>
                <w:rFonts w:ascii="Times New Roman" w:cs="Times New Roman" w:eastAsia="Times New Roman" w:hAnsi="Times New Roman"/>
                <w:sz w:val="22"/>
                <w:szCs w:val="22"/>
                <w:color w:val="auto"/>
              </w:rPr>
              <w:t>09/19/2017 RSU vesting</w:t>
            </w:r>
          </w:p>
        </w:tc>
        <w:tc>
          <w:tcPr>
            <w:tcW w:w="152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1683</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09/19/2017 vesting/shares</w:t>
            </w:r>
          </w:p>
        </w:tc>
        <w:tc>
          <w:tcPr>
            <w:tcW w:w="0" w:type="dxa"/>
            <w:vAlign w:val="bottom"/>
          </w:tcPr>
          <w:p>
            <w:pPr>
              <w:spacing w:after="0"/>
              <w:rPr>
                <w:sz w:val="1"/>
                <w:szCs w:val="1"/>
                <w:color w:val="auto"/>
              </w:rPr>
            </w:pPr>
          </w:p>
        </w:tc>
      </w:tr>
      <w:tr>
        <w:trPr>
          <w:trHeight w:val="122"/>
        </w:trPr>
        <w:tc>
          <w:tcPr>
            <w:tcW w:w="110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28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withheld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Microsoft</w:t>
            </w:r>
          </w:p>
        </w:tc>
        <w:tc>
          <w:tcPr>
            <w:tcW w:w="2800" w:type="dxa"/>
            <w:vAlign w:val="bottom"/>
          </w:tcPr>
          <w:p>
            <w:pPr>
              <w:spacing w:after="0"/>
              <w:rPr>
                <w:sz w:val="22"/>
                <w:szCs w:val="22"/>
                <w:color w:val="auto"/>
              </w:rPr>
            </w:pPr>
          </w:p>
        </w:tc>
        <w:tc>
          <w:tcPr>
            <w:tcW w:w="2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121"/>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60"/>
              <w:spacing w:after="0" w:line="243" w:lineRule="exact"/>
              <w:rPr>
                <w:sz w:val="20"/>
                <w:szCs w:val="20"/>
                <w:color w:val="auto"/>
              </w:rPr>
            </w:pPr>
            <w:r>
              <w:rPr>
                <w:rFonts w:ascii="Times New Roman" w:cs="Times New Roman" w:eastAsia="Times New Roman" w:hAnsi="Times New Roman"/>
                <w:sz w:val="22"/>
                <w:szCs w:val="22"/>
                <w:color w:val="auto"/>
              </w:rPr>
              <w:t>08/31/2017 RSU vesting</w:t>
            </w:r>
          </w:p>
        </w:tc>
        <w:tc>
          <w:tcPr>
            <w:tcW w:w="152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378</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08/31/2017 vesting/shares</w:t>
            </w:r>
          </w:p>
        </w:tc>
        <w:tc>
          <w:tcPr>
            <w:tcW w:w="0" w:type="dxa"/>
            <w:vAlign w:val="bottom"/>
          </w:tcPr>
          <w:p>
            <w:pPr>
              <w:spacing w:after="0"/>
              <w:rPr>
                <w:sz w:val="1"/>
                <w:szCs w:val="1"/>
                <w:color w:val="auto"/>
              </w:rPr>
            </w:pPr>
          </w:p>
        </w:tc>
      </w:tr>
      <w:tr>
        <w:trPr>
          <w:trHeight w:val="122"/>
        </w:trPr>
        <w:tc>
          <w:tcPr>
            <w:tcW w:w="110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28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withheld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05/21/2025</w:t>
            </w: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 Bridge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2025-05-21T15:14:15Z</dcterms:created>
  <dcterms:modified xsi:type="dcterms:W3CDTF">2025-05-21T15:14:15Z</dcterms:modified>
</cp:coreProperties>
</file>