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800" w:type="dxa"/>
            <w:vAlign w:val="bottom"/>
          </w:tcPr>
          <w:p>
            <w:pPr>
              <w:jc w:val="center"/>
              <w:ind w:right="2039"/>
              <w:spacing w:after="0"/>
              <w:rPr>
                <w:sz w:val="20"/>
                <w:szCs w:val="20"/>
                <w:color w:val="auto"/>
              </w:rPr>
            </w:pPr>
            <w:r>
              <w:rPr>
                <w:rFonts w:ascii="Times New Roman" w:cs="Times New Roman" w:eastAsia="Times New Roman" w:hAnsi="Times New Roman"/>
                <w:sz w:val="18"/>
                <w:szCs w:val="18"/>
                <w:b w:val="1"/>
                <w:bCs w:val="1"/>
                <w:color w:val="auto"/>
                <w:w w:val="98"/>
              </w:rPr>
              <w:t>Washington</w:t>
            </w:r>
          </w:p>
        </w:tc>
        <w:tc>
          <w:tcPr>
            <w:tcW w:w="21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001-37845</w:t>
            </w:r>
          </w:p>
        </w:tc>
        <w:tc>
          <w:tcPr>
            <w:tcW w:w="2860" w:type="dxa"/>
            <w:vAlign w:val="bottom"/>
          </w:tcPr>
          <w:p>
            <w:pPr>
              <w:jc w:val="center"/>
              <w:ind w:left="1639"/>
              <w:spacing w:after="0"/>
              <w:rPr>
                <w:sz w:val="20"/>
                <w:szCs w:val="20"/>
                <w:color w:val="auto"/>
              </w:rPr>
            </w:pPr>
            <w:r>
              <w:rPr>
                <w:rFonts w:ascii="Times New Roman" w:cs="Times New Roman" w:eastAsia="Times New Roman" w:hAnsi="Times New Roman"/>
                <w:sz w:val="18"/>
                <w:szCs w:val="18"/>
                <w:b w:val="1"/>
                <w:bCs w:val="1"/>
                <w:color w:val="auto"/>
                <w:w w:val="98"/>
              </w:rPr>
              <w:t>91-1144442</w:t>
            </w:r>
          </w:p>
        </w:tc>
      </w:tr>
      <w:tr>
        <w:trPr>
          <w:trHeight w:val="148"/>
        </w:trPr>
        <w:tc>
          <w:tcPr>
            <w:tcW w:w="3800" w:type="dxa"/>
            <w:vAlign w:val="bottom"/>
          </w:tcPr>
          <w:p>
            <w:pPr>
              <w:jc w:val="center"/>
              <w:ind w:right="20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1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60" w:type="dxa"/>
            <w:vAlign w:val="bottom"/>
          </w:tcPr>
          <w:p>
            <w:pPr>
              <w:jc w:val="center"/>
              <w:ind w:left="163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00" w:type="dxa"/>
            <w:vAlign w:val="bottom"/>
          </w:tcPr>
          <w:p>
            <w:pPr>
              <w:jc w:val="center"/>
              <w:ind w:right="20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1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60" w:type="dxa"/>
            <w:vAlign w:val="bottom"/>
          </w:tcPr>
          <w:p>
            <w:pPr>
              <w:jc w:val="center"/>
              <w:ind w:left="163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56"/>
        </w:trPr>
        <w:tc>
          <w:tcPr>
            <w:tcW w:w="38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One Microsoft Way, Redmond, Washington</w:t>
            </w:r>
          </w:p>
        </w:tc>
        <w:tc>
          <w:tcPr>
            <w:tcW w:w="2140" w:type="dxa"/>
            <w:vAlign w:val="bottom"/>
          </w:tcPr>
          <w:p>
            <w:pPr>
              <w:spacing w:after="0"/>
              <w:rPr>
                <w:sz w:val="24"/>
                <w:szCs w:val="24"/>
                <w:color w:val="auto"/>
              </w:rPr>
            </w:pPr>
          </w:p>
        </w:tc>
        <w:tc>
          <w:tcPr>
            <w:tcW w:w="2860" w:type="dxa"/>
            <w:vAlign w:val="bottom"/>
          </w:tcPr>
          <w:p>
            <w:pPr>
              <w:jc w:val="right"/>
              <w:ind w:right="959"/>
              <w:spacing w:after="0"/>
              <w:rPr>
                <w:sz w:val="20"/>
                <w:szCs w:val="20"/>
                <w:color w:val="auto"/>
              </w:rPr>
            </w:pPr>
            <w:r>
              <w:rPr>
                <w:rFonts w:ascii="Times New Roman" w:cs="Times New Roman" w:eastAsia="Times New Roman" w:hAnsi="Times New Roman"/>
                <w:sz w:val="18"/>
                <w:szCs w:val="18"/>
                <w:b w:val="1"/>
                <w:bCs w:val="1"/>
                <w:color w:val="auto"/>
              </w:rPr>
              <w:t>98052-6399</w:t>
            </w:r>
          </w:p>
        </w:tc>
      </w:tr>
    </w:tbl>
    <w:p>
      <w:pPr>
        <w:spacing w:after="0" w:line="194" w:lineRule="exact"/>
        <w:rPr>
          <w:sz w:val="24"/>
          <w:szCs w:val="24"/>
          <w:color w:val="auto"/>
        </w:rPr>
      </w:pPr>
    </w:p>
    <w:p>
      <w:pPr>
        <w:ind w:left="5384" w:hanging="438"/>
        <w:spacing w:after="0"/>
        <w:tabs>
          <w:tab w:leader="none" w:pos="538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882-8080</w:t>
      </w:r>
    </w:p>
    <w:p>
      <w:pPr>
        <w:spacing w:after="0" w:line="31" w:lineRule="exact"/>
        <w:rPr>
          <w:rFonts w:ascii="Times New Roman" w:cs="Times New Roman" w:eastAsia="Times New Roman" w:hAnsi="Times New Roman"/>
          <w:sz w:val="18"/>
          <w:szCs w:val="18"/>
          <w:b w:val="1"/>
          <w:bCs w:val="1"/>
          <w:color w:val="auto"/>
        </w:rPr>
      </w:pPr>
    </w:p>
    <w:p>
      <w:pPr>
        <w:ind w:left="4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www.microsoft.com/investor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$0.00000625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ind w:left="1520"/>
              <w:spacing w:after="0" w:line="191" w:lineRule="exact"/>
              <w:rPr>
                <w:sz w:val="20"/>
                <w:szCs w:val="20"/>
                <w:color w:val="auto"/>
              </w:rPr>
            </w:pPr>
            <w:r>
              <w:rPr>
                <w:rFonts w:ascii="Times New Roman" w:cs="Times New Roman" w:eastAsia="Times New Roman" w:hAnsi="Times New Roman"/>
                <w:sz w:val="18"/>
                <w:szCs w:val="18"/>
                <w:color w:val="auto"/>
              </w:rPr>
              <w:t>MSFT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3.125% Notes due 2028</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MSFT</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2.625% Notes due 2033</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MSFT</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left="4" w:hanging="4"/>
        <w:spacing w:after="0" w:line="261"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2026, Emma N. Walmsley, a member of the Board of Directors of Microsoft Corporation (the “Company”) since 2019, informed the Company of her decision not to stand for re-election at the Company’s 2026 annual shareholder meeting (the “Annual Meeting”). Ms. Walmsley will continue to serve as a director until the Annual Meeting. Her decision not to stand for re-election is not as a result of any disagreement with management on any matter relating to the Company’s operations, policies, or practices.</w:t>
      </w:r>
    </w:p>
    <w:p>
      <w:pPr>
        <w:sectPr>
          <w:pgSz w:w="11900" w:h="16838" w:orient="portrait"/>
          <w:cols w:equalWidth="0" w:num="1">
            <w:col w:w="11004"/>
          </w:cols>
          <w:pgMar w:left="436" w:top="293" w:right="45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MICROSOFT CORPORATION</w:t>
      </w:r>
    </w:p>
    <w:p>
      <w:pPr>
        <w:spacing w:after="0" w:line="2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(Registrant)</w:t>
      </w:r>
    </w:p>
    <w:p>
      <w:pPr>
        <w:spacing w:after="0" w:line="194" w:lineRule="exact"/>
        <w:rPr>
          <w:sz w:val="20"/>
          <w:szCs w:val="20"/>
          <w:color w:val="auto"/>
        </w:rPr>
      </w:pPr>
    </w:p>
    <w:p>
      <w:pPr>
        <w:spacing w:after="0"/>
        <w:tabs>
          <w:tab w:leader="none" w:pos="772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24"/>
          <w:szCs w:val="24"/>
          <w:color w:val="auto"/>
          <w:vertAlign w:val="superscript"/>
        </w:rPr>
        <w:t>S</w:t>
      </w:r>
      <w:r>
        <w:rPr>
          <w:rFonts w:ascii="Times New Roman" w:cs="Times New Roman" w:eastAsia="Times New Roman" w:hAnsi="Times New Roman"/>
          <w:sz w:val="15"/>
          <w:szCs w:val="15"/>
          <w:color w:val="auto"/>
        </w:rPr>
        <w:t>/ B</w:t>
      </w:r>
      <w:r>
        <w:rPr>
          <w:rFonts w:ascii="Times New Roman" w:cs="Times New Roman" w:eastAsia="Times New Roman" w:hAnsi="Times New Roman"/>
          <w:sz w:val="24"/>
          <w:szCs w:val="24"/>
          <w:color w:val="auto"/>
          <w:vertAlign w:val="superscript"/>
        </w:rPr>
        <w:t>RIAN</w:t>
      </w:r>
      <w:r>
        <w:rPr>
          <w:rFonts w:ascii="Times New Roman" w:cs="Times New Roman" w:eastAsia="Times New Roman" w:hAnsi="Times New Roman"/>
          <w:sz w:val="15"/>
          <w:szCs w:val="15"/>
          <w:color w:val="auto"/>
        </w:rPr>
        <w:t xml:space="preserve"> B. D</w:t>
      </w:r>
      <w:r>
        <w:rPr>
          <w:rFonts w:ascii="Times New Roman" w:cs="Times New Roman" w:eastAsia="Times New Roman" w:hAnsi="Times New Roman"/>
          <w:sz w:val="24"/>
          <w:szCs w:val="24"/>
          <w:color w:val="auto"/>
          <w:vertAlign w:val="superscript"/>
        </w:rPr>
        <w:t>E</w:t>
      </w:r>
      <w:r>
        <w:rPr>
          <w:rFonts w:ascii="Times New Roman" w:cs="Times New Roman" w:eastAsia="Times New Roman" w:hAnsi="Times New Roman"/>
          <w:sz w:val="15"/>
          <w:szCs w:val="15"/>
          <w:color w:val="auto"/>
        </w:rPr>
        <w:t>F</w:t>
      </w:r>
      <w:r>
        <w:rPr>
          <w:rFonts w:ascii="Times New Roman" w:cs="Times New Roman" w:eastAsia="Times New Roman" w:hAnsi="Times New Roman"/>
          <w:sz w:val="24"/>
          <w:szCs w:val="24"/>
          <w:color w:val="auto"/>
          <w:vertAlign w:val="superscript"/>
        </w:rPr>
        <w:t>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-17780</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jc w:val="center"/>
        <w:ind w:left="5940"/>
        <w:spacing w:after="0"/>
        <w:rPr>
          <w:sz w:val="20"/>
          <w:szCs w:val="20"/>
          <w:color w:val="auto"/>
        </w:rPr>
      </w:pPr>
      <w:r>
        <w:rPr>
          <w:rFonts w:ascii="Times New Roman" w:cs="Times New Roman" w:eastAsia="Times New Roman" w:hAnsi="Times New Roman"/>
          <w:sz w:val="18"/>
          <w:szCs w:val="18"/>
          <w:color w:val="auto"/>
        </w:rPr>
        <w:t>Brian B. DeFoe</w:t>
      </w:r>
    </w:p>
    <w:p>
      <w:pPr>
        <w:spacing w:after="0" w:line="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Corporate Secretary</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2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2026-11-05T05:17:41Z</dcterms:created>
  <dcterms:modified xsi:type="dcterms:W3CDTF">2026-11-05T05:17:41Z</dcterms:modified>
</cp:coreProperties>
</file>